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0CE7" w14:textId="22AE3F88" w:rsidR="00782F40" w:rsidRPr="00B85DE7" w:rsidRDefault="00782F40" w:rsidP="00B85DE7">
      <w:pPr>
        <w:spacing w:line="240" w:lineRule="auto"/>
        <w:jc w:val="center"/>
        <w:rPr>
          <w:rFonts w:eastAsia="Calibri"/>
          <w:sz w:val="22"/>
          <w:szCs w:val="22"/>
          <w:lang w:val="es-ES"/>
        </w:rPr>
      </w:pPr>
      <w:r w:rsidRPr="00B85DE7">
        <w:rPr>
          <w:sz w:val="22"/>
          <w:szCs w:val="22"/>
        </w:rPr>
        <w:tab/>
      </w:r>
      <w:r w:rsidRPr="00B85DE7">
        <w:rPr>
          <w:rFonts w:eastAsia="Calibri"/>
          <w:b/>
          <w:bCs/>
          <w:spacing w:val="-4"/>
          <w:u w:val="single"/>
        </w:rPr>
        <w:t>PROYECTO: “Seguridad y vida democrática: desafío para Latinoamérica”</w:t>
      </w:r>
      <w:r w:rsidRPr="00B85DE7">
        <w:rPr>
          <w:rFonts w:eastAsia="Calibri"/>
          <w:sz w:val="22"/>
          <w:szCs w:val="22"/>
          <w:lang w:val="es-ES"/>
        </w:rPr>
        <w:t xml:space="preserve"> </w:t>
      </w:r>
    </w:p>
    <w:p w14:paraId="5319D9AD" w14:textId="77777777" w:rsidR="00782F40" w:rsidRPr="006E192A" w:rsidRDefault="00782F40" w:rsidP="00782F40">
      <w:pPr>
        <w:spacing w:line="240" w:lineRule="auto"/>
        <w:jc w:val="center"/>
        <w:rPr>
          <w:rFonts w:eastAsia="Calibri"/>
          <w:sz w:val="8"/>
          <w:szCs w:val="8"/>
          <w:lang w:val="es-ES"/>
        </w:rPr>
      </w:pPr>
    </w:p>
    <w:p w14:paraId="21C0A0EF" w14:textId="77777777" w:rsidR="00782F40" w:rsidRPr="006E192A" w:rsidRDefault="00782F40" w:rsidP="00782F40">
      <w:pPr>
        <w:spacing w:line="240" w:lineRule="auto"/>
        <w:jc w:val="center"/>
        <w:rPr>
          <w:rFonts w:eastAsia="Calibri"/>
          <w:b/>
          <w:bCs/>
          <w:lang w:val="es-ES"/>
        </w:rPr>
      </w:pPr>
      <w:r w:rsidRPr="006E192A">
        <w:rPr>
          <w:rFonts w:eastAsia="Calibri"/>
          <w:b/>
          <w:bCs/>
          <w:lang w:val="es-ES"/>
        </w:rPr>
        <w:t>“Capacitación en mediación para la paz”</w:t>
      </w:r>
    </w:p>
    <w:p w14:paraId="651770EE" w14:textId="762D23F5" w:rsidR="00782F40" w:rsidRDefault="00782F40" w:rsidP="00782F40">
      <w:pPr>
        <w:tabs>
          <w:tab w:val="left" w:pos="2370"/>
        </w:tabs>
        <w:rPr>
          <w:lang w:val="es-ES"/>
        </w:rPr>
      </w:pPr>
    </w:p>
    <w:p w14:paraId="3CC956FB" w14:textId="131AA118" w:rsidR="00B85DE7" w:rsidRDefault="00B85DE7" w:rsidP="00782F40">
      <w:pPr>
        <w:tabs>
          <w:tab w:val="left" w:pos="2370"/>
        </w:tabs>
        <w:rPr>
          <w:lang w:val="es-ES"/>
        </w:rPr>
      </w:pPr>
    </w:p>
    <w:tbl>
      <w:tblPr>
        <w:tblStyle w:val="Tablaconcuadrcula1"/>
        <w:tblpPr w:leftFromText="141" w:rightFromText="141" w:vertAnchor="text" w:horzAnchor="margin" w:tblpXSpec="center" w:tblpY="51"/>
        <w:tblW w:w="0" w:type="auto"/>
        <w:tblLook w:val="00A0" w:firstRow="1" w:lastRow="0" w:firstColumn="1" w:lastColumn="0" w:noHBand="0" w:noVBand="0"/>
      </w:tblPr>
      <w:tblGrid>
        <w:gridCol w:w="1537"/>
        <w:gridCol w:w="7815"/>
      </w:tblGrid>
      <w:tr w:rsidR="004E3FFA" w:rsidRPr="00630252" w14:paraId="2B6BC8DE" w14:textId="77777777" w:rsidTr="00A22D75">
        <w:tc>
          <w:tcPr>
            <w:tcW w:w="153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/>
            <w:vAlign w:val="center"/>
          </w:tcPr>
          <w:p w14:paraId="42EBA11F" w14:textId="05BFB2E3" w:rsidR="004E3FFA" w:rsidRPr="00630252" w:rsidRDefault="004E3FFA" w:rsidP="00C10A95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630252">
              <w:rPr>
                <w:rFonts w:eastAsia="Calibri"/>
                <w:b/>
                <w:bCs/>
                <w:color w:val="0070C0"/>
                <w:lang w:val="es-ES"/>
              </w:rPr>
              <w:t>M</w:t>
            </w:r>
            <w:r>
              <w:rPr>
                <w:rFonts w:eastAsia="Calibri"/>
                <w:b/>
                <w:bCs/>
                <w:color w:val="0070C0"/>
                <w:lang w:val="es-ES"/>
              </w:rPr>
              <w:t>ÓDULO</w:t>
            </w:r>
          </w:p>
        </w:tc>
        <w:tc>
          <w:tcPr>
            <w:tcW w:w="78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/>
            <w:vAlign w:val="center"/>
          </w:tcPr>
          <w:p w14:paraId="64910B4F" w14:textId="77777777" w:rsidR="004E3FFA" w:rsidRPr="00630252" w:rsidRDefault="004E3FFA" w:rsidP="00C10A95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630252">
              <w:rPr>
                <w:rFonts w:eastAsia="Calibri"/>
                <w:b/>
                <w:bCs/>
                <w:color w:val="0070C0"/>
                <w:lang w:val="es-ES"/>
              </w:rPr>
              <w:t>TEMA</w:t>
            </w:r>
          </w:p>
        </w:tc>
      </w:tr>
      <w:tr w:rsidR="004E3FFA" w:rsidRPr="0057647B" w14:paraId="1EA379BD" w14:textId="77777777" w:rsidTr="00A22D75">
        <w:trPr>
          <w:trHeight w:val="680"/>
        </w:trPr>
        <w:tc>
          <w:tcPr>
            <w:tcW w:w="1537" w:type="dxa"/>
            <w:vAlign w:val="center"/>
          </w:tcPr>
          <w:p w14:paraId="4D7B7F15" w14:textId="77777777" w:rsidR="004E3FFA" w:rsidRPr="00630252" w:rsidRDefault="004E3FFA" w:rsidP="00C10A95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630252">
              <w:rPr>
                <w:rFonts w:eastAsia="Calibri"/>
                <w:b/>
                <w:bCs/>
                <w:lang w:val="es-ES"/>
              </w:rPr>
              <w:t>I</w:t>
            </w:r>
          </w:p>
        </w:tc>
        <w:tc>
          <w:tcPr>
            <w:tcW w:w="7815" w:type="dxa"/>
            <w:vAlign w:val="center"/>
          </w:tcPr>
          <w:p w14:paraId="15C72624" w14:textId="77777777" w:rsidR="004E3FFA" w:rsidRPr="0057647B" w:rsidRDefault="004E3FFA" w:rsidP="00C10A95">
            <w:pPr>
              <w:numPr>
                <w:ilvl w:val="0"/>
                <w:numId w:val="1"/>
              </w:numPr>
              <w:ind w:left="172" w:hanging="172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CLASES DE CONFLICTO: visión global y enfoque latinoamericano</w:t>
            </w:r>
          </w:p>
          <w:p w14:paraId="140F00EE" w14:textId="77777777" w:rsidR="004E3FFA" w:rsidRPr="0057647B" w:rsidRDefault="004E3FFA" w:rsidP="00C10A95">
            <w:pPr>
              <w:numPr>
                <w:ilvl w:val="0"/>
                <w:numId w:val="1"/>
              </w:numPr>
              <w:ind w:left="172" w:hanging="172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PROCESOS DE PAZ EN EL MUNDO</w:t>
            </w:r>
          </w:p>
        </w:tc>
      </w:tr>
      <w:tr w:rsidR="004E3FFA" w:rsidRPr="0057647B" w14:paraId="2F97B909" w14:textId="77777777" w:rsidTr="00A22D75">
        <w:trPr>
          <w:trHeight w:val="794"/>
        </w:trPr>
        <w:tc>
          <w:tcPr>
            <w:tcW w:w="1537" w:type="dxa"/>
            <w:vAlign w:val="center"/>
          </w:tcPr>
          <w:p w14:paraId="008201E2" w14:textId="77777777" w:rsidR="004E3FFA" w:rsidRPr="00630252" w:rsidRDefault="004E3FFA" w:rsidP="00C10A95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630252">
              <w:rPr>
                <w:rFonts w:eastAsia="Calibri"/>
                <w:b/>
                <w:bCs/>
                <w:lang w:val="es-ES"/>
              </w:rPr>
              <w:t>II</w:t>
            </w:r>
          </w:p>
        </w:tc>
        <w:tc>
          <w:tcPr>
            <w:tcW w:w="7815" w:type="dxa"/>
            <w:vAlign w:val="center"/>
          </w:tcPr>
          <w:p w14:paraId="168EF3C0" w14:textId="77777777" w:rsidR="004E3FFA" w:rsidRPr="0057647B" w:rsidRDefault="004E3FFA" w:rsidP="00C10A95">
            <w:pPr>
              <w:numPr>
                <w:ilvl w:val="0"/>
                <w:numId w:val="2"/>
              </w:numPr>
              <w:ind w:left="172" w:hanging="172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NEGOCIACIÓN DE PAZ EN UN ESTADO:</w:t>
            </w:r>
          </w:p>
          <w:p w14:paraId="0529CC85" w14:textId="77777777" w:rsidR="004E3FFA" w:rsidRPr="0057647B" w:rsidRDefault="004E3FFA" w:rsidP="00C10A95">
            <w:pPr>
              <w:numPr>
                <w:ilvl w:val="1"/>
                <w:numId w:val="2"/>
              </w:numPr>
              <w:ind w:left="455" w:hanging="283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Condiciones, etapas y resultados</w:t>
            </w:r>
          </w:p>
        </w:tc>
      </w:tr>
      <w:tr w:rsidR="004E3FFA" w:rsidRPr="0057647B" w14:paraId="0A8C12B7" w14:textId="77777777" w:rsidTr="00A22D75">
        <w:trPr>
          <w:trHeight w:val="680"/>
        </w:trPr>
        <w:tc>
          <w:tcPr>
            <w:tcW w:w="1537" w:type="dxa"/>
            <w:vAlign w:val="center"/>
          </w:tcPr>
          <w:p w14:paraId="6AA25EA1" w14:textId="77777777" w:rsidR="004E3FFA" w:rsidRPr="00630252" w:rsidRDefault="004E3FFA" w:rsidP="00C10A95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630252">
              <w:rPr>
                <w:rFonts w:eastAsia="Calibri"/>
                <w:b/>
                <w:bCs/>
                <w:lang w:val="es-ES"/>
              </w:rPr>
              <w:t>III</w:t>
            </w:r>
          </w:p>
        </w:tc>
        <w:tc>
          <w:tcPr>
            <w:tcW w:w="7815" w:type="dxa"/>
            <w:vAlign w:val="center"/>
          </w:tcPr>
          <w:p w14:paraId="72152C33" w14:textId="77777777" w:rsidR="004E3FFA" w:rsidRPr="0057647B" w:rsidRDefault="004E3FFA" w:rsidP="00C10A95">
            <w:pPr>
              <w:numPr>
                <w:ilvl w:val="0"/>
                <w:numId w:val="2"/>
              </w:numPr>
              <w:ind w:left="172" w:hanging="172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MEDIACIÓN:</w:t>
            </w:r>
          </w:p>
          <w:p w14:paraId="314DA3A7" w14:textId="77777777" w:rsidR="004E3FFA" w:rsidRPr="0057647B" w:rsidRDefault="004E3FFA" w:rsidP="00C10A95">
            <w:pPr>
              <w:numPr>
                <w:ilvl w:val="1"/>
                <w:numId w:val="2"/>
              </w:numPr>
              <w:ind w:left="455" w:hanging="283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Etapas, modelos y resultados</w:t>
            </w:r>
          </w:p>
        </w:tc>
      </w:tr>
      <w:tr w:rsidR="004E3FFA" w:rsidRPr="0057647B" w14:paraId="5332F637" w14:textId="77777777" w:rsidTr="00A22D75">
        <w:trPr>
          <w:trHeight w:val="680"/>
        </w:trPr>
        <w:tc>
          <w:tcPr>
            <w:tcW w:w="1537" w:type="dxa"/>
            <w:vAlign w:val="center"/>
          </w:tcPr>
          <w:p w14:paraId="3AB6B02D" w14:textId="77777777" w:rsidR="004E3FFA" w:rsidRPr="00630252" w:rsidRDefault="004E3FFA" w:rsidP="00C10A95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630252">
              <w:rPr>
                <w:rFonts w:eastAsia="Calibri"/>
                <w:b/>
                <w:bCs/>
                <w:lang w:val="es-ES"/>
              </w:rPr>
              <w:t>IV</w:t>
            </w:r>
          </w:p>
        </w:tc>
        <w:tc>
          <w:tcPr>
            <w:tcW w:w="7815" w:type="dxa"/>
            <w:vAlign w:val="center"/>
          </w:tcPr>
          <w:p w14:paraId="0D9182F2" w14:textId="77777777" w:rsidR="004E3FFA" w:rsidRPr="0057647B" w:rsidRDefault="004E3FFA" w:rsidP="00C10A95">
            <w:pPr>
              <w:numPr>
                <w:ilvl w:val="0"/>
                <w:numId w:val="2"/>
              </w:numPr>
              <w:ind w:left="172" w:hanging="172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NEGOCIACIÓN Y MEDIACIÓN:</w:t>
            </w:r>
          </w:p>
          <w:p w14:paraId="2259342A" w14:textId="5414DA43" w:rsidR="004E3FFA" w:rsidRPr="0057647B" w:rsidRDefault="004E3FFA" w:rsidP="00C10A95">
            <w:pPr>
              <w:numPr>
                <w:ilvl w:val="1"/>
                <w:numId w:val="2"/>
              </w:numPr>
              <w:ind w:left="455" w:hanging="283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Escenarios prácticos</w:t>
            </w:r>
          </w:p>
        </w:tc>
      </w:tr>
      <w:tr w:rsidR="004E3FFA" w:rsidRPr="0057647B" w14:paraId="060F6019" w14:textId="77777777" w:rsidTr="00A22D75">
        <w:trPr>
          <w:trHeight w:val="1474"/>
        </w:trPr>
        <w:tc>
          <w:tcPr>
            <w:tcW w:w="1537" w:type="dxa"/>
            <w:vAlign w:val="center"/>
          </w:tcPr>
          <w:p w14:paraId="651C7658" w14:textId="77777777" w:rsidR="004E3FFA" w:rsidRPr="00630252" w:rsidRDefault="004E3FFA" w:rsidP="00C10A95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630252">
              <w:rPr>
                <w:rFonts w:eastAsia="Calibri"/>
                <w:b/>
                <w:bCs/>
                <w:lang w:val="es-ES"/>
              </w:rPr>
              <w:t>V</w:t>
            </w:r>
          </w:p>
        </w:tc>
        <w:tc>
          <w:tcPr>
            <w:tcW w:w="7815" w:type="dxa"/>
            <w:vAlign w:val="center"/>
          </w:tcPr>
          <w:p w14:paraId="0FF4EA0F" w14:textId="77777777" w:rsidR="004E3FFA" w:rsidRPr="0057647B" w:rsidRDefault="004E3FFA" w:rsidP="00C10A95">
            <w:pPr>
              <w:numPr>
                <w:ilvl w:val="0"/>
                <w:numId w:val="3"/>
              </w:numPr>
              <w:ind w:left="172" w:hanging="173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PERFIL COMUNICATIVO Y PSICOLÓGICO</w:t>
            </w:r>
          </w:p>
          <w:p w14:paraId="41C3FDFE" w14:textId="77777777" w:rsidR="004E3FFA" w:rsidRPr="0057647B" w:rsidRDefault="004E3FFA" w:rsidP="00C10A95">
            <w:pPr>
              <w:numPr>
                <w:ilvl w:val="1"/>
                <w:numId w:val="3"/>
              </w:numPr>
              <w:ind w:left="455" w:hanging="283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Estilos comunicativos; barreras en la comunicación</w:t>
            </w:r>
          </w:p>
          <w:p w14:paraId="16F3CA20" w14:textId="77777777" w:rsidR="004E3FFA" w:rsidRPr="0057647B" w:rsidRDefault="004E3FFA" w:rsidP="00C10A95">
            <w:pPr>
              <w:numPr>
                <w:ilvl w:val="1"/>
                <w:numId w:val="3"/>
              </w:numPr>
              <w:ind w:left="455" w:hanging="283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Mediación y negociación:</w:t>
            </w:r>
          </w:p>
          <w:p w14:paraId="219DE0BA" w14:textId="77777777" w:rsidR="004E3FFA" w:rsidRPr="0057647B" w:rsidRDefault="004E3FFA" w:rsidP="00C10A95">
            <w:pPr>
              <w:numPr>
                <w:ilvl w:val="2"/>
                <w:numId w:val="3"/>
              </w:numPr>
              <w:ind w:left="739" w:hanging="284"/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 w:rsidRPr="0057647B">
              <w:rPr>
                <w:rFonts w:eastAsia="Calibri"/>
                <w:b/>
                <w:bCs/>
                <w:sz w:val="18"/>
                <w:szCs w:val="18"/>
                <w:lang w:val="es-ES"/>
              </w:rPr>
              <w:t>Aspectos emocionales y relaciones interpersonales</w:t>
            </w:r>
          </w:p>
          <w:p w14:paraId="40C314C4" w14:textId="77777777" w:rsidR="004E3FFA" w:rsidRPr="0057647B" w:rsidRDefault="004E3FFA" w:rsidP="00C10A95">
            <w:pPr>
              <w:numPr>
                <w:ilvl w:val="2"/>
                <w:numId w:val="3"/>
              </w:numPr>
              <w:ind w:left="739" w:hanging="284"/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 w:rsidRPr="0057647B">
              <w:rPr>
                <w:rFonts w:eastAsia="Calibri"/>
                <w:b/>
                <w:bCs/>
                <w:sz w:val="18"/>
                <w:szCs w:val="18"/>
                <w:lang w:val="es-ES"/>
              </w:rPr>
              <w:t>Competencias profesionales y habilidades del mediador</w:t>
            </w:r>
          </w:p>
          <w:p w14:paraId="17006AD6" w14:textId="77777777" w:rsidR="004E3FFA" w:rsidRPr="0057647B" w:rsidRDefault="004E3FFA" w:rsidP="00C10A95">
            <w:pPr>
              <w:numPr>
                <w:ilvl w:val="2"/>
                <w:numId w:val="3"/>
              </w:numPr>
              <w:ind w:left="739" w:hanging="284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18"/>
                <w:szCs w:val="18"/>
                <w:lang w:val="es-ES"/>
              </w:rPr>
              <w:t>Habilidades propias y diferenciadas de un mediador y un negociador</w:t>
            </w:r>
          </w:p>
        </w:tc>
      </w:tr>
      <w:tr w:rsidR="004E3FFA" w:rsidRPr="0057647B" w14:paraId="6C328FDD" w14:textId="77777777" w:rsidTr="00A22D75">
        <w:trPr>
          <w:trHeight w:val="1020"/>
        </w:trPr>
        <w:tc>
          <w:tcPr>
            <w:tcW w:w="1537" w:type="dxa"/>
            <w:vAlign w:val="center"/>
          </w:tcPr>
          <w:p w14:paraId="16E65615" w14:textId="77777777" w:rsidR="004E3FFA" w:rsidRPr="00630252" w:rsidRDefault="004E3FFA" w:rsidP="00C10A95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630252">
              <w:rPr>
                <w:rFonts w:eastAsia="Calibri"/>
                <w:b/>
                <w:bCs/>
                <w:lang w:val="es-ES"/>
              </w:rPr>
              <w:t>VI</w:t>
            </w:r>
          </w:p>
        </w:tc>
        <w:tc>
          <w:tcPr>
            <w:tcW w:w="7815" w:type="dxa"/>
            <w:vAlign w:val="center"/>
          </w:tcPr>
          <w:p w14:paraId="1D81238C" w14:textId="77777777" w:rsidR="004E3FFA" w:rsidRPr="0057647B" w:rsidRDefault="004E3FFA" w:rsidP="00C10A95">
            <w:pPr>
              <w:numPr>
                <w:ilvl w:val="0"/>
                <w:numId w:val="3"/>
              </w:numPr>
              <w:spacing w:line="259" w:lineRule="auto"/>
              <w:ind w:left="172" w:hanging="172"/>
              <w:rPr>
                <w:rFonts w:eastAsia="Calibri"/>
                <w:b/>
                <w:bCs/>
                <w:spacing w:val="-4"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pacing w:val="-4"/>
                <w:sz w:val="20"/>
                <w:szCs w:val="20"/>
                <w:lang w:val="es-ES"/>
              </w:rPr>
              <w:t>POBLACION VULNERABLE EN CONTEXTOS DE CONFLICTO Y CONSTRUCCIÓN DE PAZ</w:t>
            </w:r>
          </w:p>
          <w:p w14:paraId="7E3D6302" w14:textId="77777777" w:rsidR="004E3FFA" w:rsidRPr="0057647B" w:rsidRDefault="004E3FFA" w:rsidP="00C10A95">
            <w:pPr>
              <w:numPr>
                <w:ilvl w:val="1"/>
                <w:numId w:val="3"/>
              </w:numPr>
              <w:spacing w:line="259" w:lineRule="auto"/>
              <w:ind w:left="455" w:hanging="283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Refugiados, migrantes y desplazados</w:t>
            </w:r>
          </w:p>
          <w:p w14:paraId="140C49ED" w14:textId="77777777" w:rsidR="004E3FFA" w:rsidRPr="0057647B" w:rsidRDefault="004E3FFA" w:rsidP="00C10A95">
            <w:pPr>
              <w:numPr>
                <w:ilvl w:val="2"/>
                <w:numId w:val="3"/>
              </w:numPr>
              <w:spacing w:line="259" w:lineRule="auto"/>
              <w:ind w:left="739" w:hanging="284"/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  <w:r w:rsidRPr="0057647B">
              <w:rPr>
                <w:rFonts w:eastAsia="Calibri"/>
                <w:b/>
                <w:bCs/>
                <w:sz w:val="18"/>
                <w:szCs w:val="18"/>
                <w:lang w:val="es-ES"/>
              </w:rPr>
              <w:t>En relación con los procesos de negociación y mediación de paz</w:t>
            </w:r>
          </w:p>
          <w:p w14:paraId="367CC8DD" w14:textId="77777777" w:rsidR="004E3FFA" w:rsidRPr="0057647B" w:rsidRDefault="004E3FFA" w:rsidP="00C10A95">
            <w:pPr>
              <w:numPr>
                <w:ilvl w:val="2"/>
                <w:numId w:val="3"/>
              </w:numPr>
              <w:spacing w:line="259" w:lineRule="auto"/>
              <w:ind w:left="739" w:hanging="284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18"/>
                <w:szCs w:val="18"/>
                <w:lang w:val="es-ES"/>
              </w:rPr>
              <w:t>En relación con los efectos de los conflictos</w:t>
            </w:r>
          </w:p>
        </w:tc>
      </w:tr>
      <w:tr w:rsidR="004E3FFA" w:rsidRPr="0057647B" w14:paraId="44D4F16D" w14:textId="77777777" w:rsidTr="00A22D75">
        <w:trPr>
          <w:trHeight w:val="1020"/>
        </w:trPr>
        <w:tc>
          <w:tcPr>
            <w:tcW w:w="1537" w:type="dxa"/>
            <w:vAlign w:val="center"/>
          </w:tcPr>
          <w:p w14:paraId="6AC5F95C" w14:textId="77777777" w:rsidR="004E3FFA" w:rsidRPr="00630252" w:rsidRDefault="004E3FFA" w:rsidP="00C10A95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630252">
              <w:rPr>
                <w:rFonts w:eastAsia="Calibri"/>
                <w:b/>
                <w:bCs/>
                <w:lang w:val="es-ES"/>
              </w:rPr>
              <w:t>VII</w:t>
            </w:r>
          </w:p>
        </w:tc>
        <w:tc>
          <w:tcPr>
            <w:tcW w:w="7815" w:type="dxa"/>
            <w:vAlign w:val="center"/>
          </w:tcPr>
          <w:p w14:paraId="47FC23CD" w14:textId="77777777" w:rsidR="004E3FFA" w:rsidRPr="0057647B" w:rsidRDefault="004E3FFA" w:rsidP="00C10A95">
            <w:pPr>
              <w:numPr>
                <w:ilvl w:val="0"/>
                <w:numId w:val="3"/>
              </w:numPr>
              <w:ind w:left="172" w:hanging="172"/>
              <w:rPr>
                <w:rFonts w:eastAsia="Calibri"/>
                <w:b/>
                <w:bCs/>
                <w:spacing w:val="-4"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pacing w:val="-4"/>
                <w:sz w:val="20"/>
                <w:szCs w:val="20"/>
                <w:lang w:val="es-ES"/>
              </w:rPr>
              <w:t>POBLACION VULNERABLE EN CONTEXTOS DE CONFLICTO Y CONSTRUCCIÓN DE PAZ</w:t>
            </w:r>
          </w:p>
          <w:p w14:paraId="2EF6402C" w14:textId="77777777" w:rsidR="004E3FFA" w:rsidRPr="0057647B" w:rsidRDefault="004E3FFA" w:rsidP="00C10A95">
            <w:pPr>
              <w:numPr>
                <w:ilvl w:val="1"/>
                <w:numId w:val="3"/>
              </w:numPr>
              <w:ind w:left="455" w:hanging="283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La mujer en la construcción y consolidación de paz</w:t>
            </w:r>
          </w:p>
          <w:p w14:paraId="3808A383" w14:textId="77777777" w:rsidR="004E3FFA" w:rsidRPr="0057647B" w:rsidRDefault="004E3FFA" w:rsidP="00C10A95">
            <w:pPr>
              <w:numPr>
                <w:ilvl w:val="1"/>
                <w:numId w:val="3"/>
              </w:numPr>
              <w:ind w:left="455" w:hanging="283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Situación de las comunidades campesinas y étnicas</w:t>
            </w:r>
          </w:p>
          <w:p w14:paraId="3E75B607" w14:textId="77777777" w:rsidR="004E3FFA" w:rsidRPr="0057647B" w:rsidRDefault="004E3FFA" w:rsidP="00C10A95">
            <w:pPr>
              <w:numPr>
                <w:ilvl w:val="1"/>
                <w:numId w:val="3"/>
              </w:numPr>
              <w:ind w:left="455" w:hanging="283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>Los niños y niñas</w:t>
            </w:r>
            <w:proofErr w:type="gramEnd"/>
            <w:r w:rsidRPr="0057647B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en riesgo e impactos durante el conflicto y postconflicto</w:t>
            </w:r>
          </w:p>
        </w:tc>
      </w:tr>
      <w:tr w:rsidR="004E3FFA" w:rsidRPr="00630252" w14:paraId="5554DC67" w14:textId="77777777" w:rsidTr="00A22D75">
        <w:trPr>
          <w:trHeight w:val="680"/>
        </w:trPr>
        <w:tc>
          <w:tcPr>
            <w:tcW w:w="1537" w:type="dxa"/>
            <w:vAlign w:val="center"/>
          </w:tcPr>
          <w:p w14:paraId="383EB5FE" w14:textId="77777777" w:rsidR="004E3FFA" w:rsidRPr="00630252" w:rsidRDefault="004E3FFA" w:rsidP="00C10A95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630252">
              <w:rPr>
                <w:rFonts w:eastAsia="Calibri"/>
                <w:b/>
                <w:bCs/>
                <w:lang w:val="es-ES"/>
              </w:rPr>
              <w:t>VIII</w:t>
            </w:r>
          </w:p>
        </w:tc>
        <w:tc>
          <w:tcPr>
            <w:tcW w:w="7815" w:type="dxa"/>
            <w:vAlign w:val="center"/>
          </w:tcPr>
          <w:p w14:paraId="58D8B17B" w14:textId="77777777" w:rsidR="004E3FFA" w:rsidRPr="00630252" w:rsidRDefault="004E3FFA" w:rsidP="00C10A95">
            <w:pPr>
              <w:numPr>
                <w:ilvl w:val="0"/>
                <w:numId w:val="3"/>
              </w:numPr>
              <w:ind w:left="315" w:hanging="283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630252">
              <w:rPr>
                <w:rFonts w:eastAsia="Calibri"/>
                <w:b/>
                <w:bCs/>
                <w:sz w:val="20"/>
                <w:szCs w:val="20"/>
                <w:lang w:val="es-ES"/>
              </w:rPr>
              <w:t>OPERACIONES DE PAZ Y RESOLUCIÓN DE CONFLICTOS</w:t>
            </w:r>
          </w:p>
          <w:p w14:paraId="0C1D9E38" w14:textId="77777777" w:rsidR="004E3FFA" w:rsidRPr="00630252" w:rsidRDefault="004E3FFA" w:rsidP="00C10A95">
            <w:pPr>
              <w:numPr>
                <w:ilvl w:val="1"/>
                <w:numId w:val="3"/>
              </w:numPr>
              <w:ind w:left="599" w:hanging="284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630252">
              <w:rPr>
                <w:rFonts w:eastAsia="Calibri"/>
                <w:b/>
                <w:bCs/>
                <w:sz w:val="20"/>
                <w:szCs w:val="20"/>
                <w:lang w:val="es-ES"/>
              </w:rPr>
              <w:t>Concepto y alcances</w:t>
            </w:r>
          </w:p>
          <w:p w14:paraId="674B7859" w14:textId="77777777" w:rsidR="004E3FFA" w:rsidRPr="00630252" w:rsidRDefault="004E3FFA" w:rsidP="00C10A95">
            <w:pPr>
              <w:numPr>
                <w:ilvl w:val="1"/>
                <w:numId w:val="3"/>
              </w:numPr>
              <w:ind w:left="599" w:hanging="284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630252">
              <w:rPr>
                <w:rFonts w:eastAsia="Calibri"/>
                <w:b/>
                <w:bCs/>
                <w:sz w:val="20"/>
                <w:szCs w:val="20"/>
                <w:lang w:val="es-ES"/>
              </w:rPr>
              <w:t>Herramienta para promover la solución de conflictos</w:t>
            </w:r>
          </w:p>
        </w:tc>
      </w:tr>
    </w:tbl>
    <w:p w14:paraId="7FA2DB40" w14:textId="77777777" w:rsidR="00B85DE7" w:rsidRPr="00782F40" w:rsidRDefault="00B85DE7" w:rsidP="00782F40">
      <w:pPr>
        <w:tabs>
          <w:tab w:val="left" w:pos="2370"/>
        </w:tabs>
        <w:rPr>
          <w:lang w:val="es-ES"/>
        </w:rPr>
      </w:pPr>
    </w:p>
    <w:sectPr w:rsidR="00B85DE7" w:rsidRPr="00782F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4F9C" w14:textId="77777777" w:rsidR="009D1826" w:rsidRDefault="009D1826" w:rsidP="009D1826">
      <w:pPr>
        <w:spacing w:line="240" w:lineRule="auto"/>
      </w:pPr>
      <w:r>
        <w:separator/>
      </w:r>
    </w:p>
  </w:endnote>
  <w:endnote w:type="continuationSeparator" w:id="0">
    <w:p w14:paraId="6BDE9763" w14:textId="77777777" w:rsidR="009D1826" w:rsidRDefault="009D1826" w:rsidP="009D1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2D7D" w14:textId="77777777" w:rsidR="009D1826" w:rsidRDefault="009D1826" w:rsidP="009D1826">
      <w:pPr>
        <w:spacing w:line="240" w:lineRule="auto"/>
      </w:pPr>
      <w:r>
        <w:separator/>
      </w:r>
    </w:p>
  </w:footnote>
  <w:footnote w:type="continuationSeparator" w:id="0">
    <w:p w14:paraId="43CF54EF" w14:textId="77777777" w:rsidR="009D1826" w:rsidRDefault="009D1826" w:rsidP="009D1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DDB2" w14:textId="5CC0E94F" w:rsidR="009D1826" w:rsidRDefault="009D182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36A37" wp14:editId="36CEBD1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A3E"/>
    <w:multiLevelType w:val="hybridMultilevel"/>
    <w:tmpl w:val="FB8E0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E36"/>
    <w:multiLevelType w:val="hybridMultilevel"/>
    <w:tmpl w:val="B6567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391B"/>
    <w:multiLevelType w:val="hybridMultilevel"/>
    <w:tmpl w:val="335EE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5E"/>
    <w:rsid w:val="0012085E"/>
    <w:rsid w:val="0026049A"/>
    <w:rsid w:val="004B7056"/>
    <w:rsid w:val="004E3FFA"/>
    <w:rsid w:val="00782F40"/>
    <w:rsid w:val="009D1826"/>
    <w:rsid w:val="00A22D75"/>
    <w:rsid w:val="00B85DE7"/>
    <w:rsid w:val="00C10A95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816C"/>
  <w15:chartTrackingRefBased/>
  <w15:docId w15:val="{7D2AA2ED-C31C-4803-BBFC-33D8C4F2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F40"/>
    <w:pPr>
      <w:spacing w:after="0" w:line="276" w:lineRule="auto"/>
      <w:jc w:val="both"/>
    </w:pPr>
    <w:rPr>
      <w:rFonts w:ascii="Arial" w:hAnsi="Arial" w:cs="Arial"/>
      <w:sz w:val="24"/>
      <w:szCs w:val="24"/>
      <w:lang w:val="es-A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182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826"/>
  </w:style>
  <w:style w:type="paragraph" w:styleId="Pidipagina">
    <w:name w:val="footer"/>
    <w:basedOn w:val="Normale"/>
    <w:link w:val="PidipaginaCarattere"/>
    <w:uiPriority w:val="99"/>
    <w:unhideWhenUsed/>
    <w:rsid w:val="009D182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826"/>
  </w:style>
  <w:style w:type="table" w:customStyle="1" w:styleId="Tablaconcuadrcula1">
    <w:name w:val="Tabla con cuadrícula1"/>
    <w:basedOn w:val="Tabellanormale"/>
    <w:next w:val="Grigliatabella"/>
    <w:uiPriority w:val="39"/>
    <w:rsid w:val="00FD41C9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D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Gambi</dc:creator>
  <cp:keywords/>
  <dc:description/>
  <cp:lastModifiedBy>Penelope Gambi</cp:lastModifiedBy>
  <cp:revision>9</cp:revision>
  <dcterms:created xsi:type="dcterms:W3CDTF">2022-01-26T10:57:00Z</dcterms:created>
  <dcterms:modified xsi:type="dcterms:W3CDTF">2022-01-26T11:00:00Z</dcterms:modified>
</cp:coreProperties>
</file>